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A4AE2" w:rsidRDefault="001A4AE2">
      <w:pPr>
        <w:spacing w:after="0"/>
      </w:pPr>
    </w:p>
    <w:p w14:paraId="00000002" w14:textId="208363F8" w:rsidR="001A4AE2" w:rsidRDefault="003D1373" w:rsidP="009B5F1A">
      <w:pPr>
        <w:pStyle w:val="Title"/>
        <w:ind w:right="-9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AEPA #02</w:t>
      </w:r>
      <w:r w:rsidR="009F72D3">
        <w:rPr>
          <w:rFonts w:ascii="Cambria" w:eastAsia="Cambria" w:hAnsi="Cambria" w:cs="Cambria"/>
        </w:rPr>
        <w:t>6</w:t>
      </w:r>
      <w:r>
        <w:rPr>
          <w:rFonts w:ascii="Cambria" w:eastAsia="Cambria" w:hAnsi="Cambria" w:cs="Cambria"/>
        </w:rPr>
        <w:t xml:space="preserve"> – Legal Notice</w:t>
      </w:r>
    </w:p>
    <w:p w14:paraId="00000003" w14:textId="77777777" w:rsidR="001A4AE2" w:rsidRDefault="003D13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tabs>
          <w:tab w:val="left" w:pos="450"/>
          <w:tab w:val="left" w:pos="900"/>
        </w:tabs>
        <w:ind w:left="-180" w:right="-9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Notice to Vendors</w:t>
      </w:r>
    </w:p>
    <w:p w14:paraId="00000004" w14:textId="488428BE" w:rsidR="001A4AE2" w:rsidRDefault="003D13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tabs>
          <w:tab w:val="left" w:pos="450"/>
          <w:tab w:val="left" w:pos="900"/>
        </w:tabs>
        <w:ind w:left="-180" w:right="-9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Sealed solicitations will be received by the Association of Educational Purchasing Agencies (AEPA) on behalf of its </w:t>
      </w:r>
      <w:r>
        <w:rPr>
          <w:rFonts w:ascii="Cambria" w:eastAsia="Cambria" w:hAnsi="Cambria" w:cs="Cambria"/>
        </w:rPr>
        <w:t>3</w:t>
      </w:r>
      <w:r w:rsidR="009F72D3">
        <w:rPr>
          <w:rFonts w:ascii="Cambria" w:eastAsia="Cambria" w:hAnsi="Cambria" w:cs="Cambria"/>
        </w:rPr>
        <w:t>1</w:t>
      </w:r>
      <w:r>
        <w:rPr>
          <w:rFonts w:ascii="Cambria" w:eastAsia="Cambria" w:hAnsi="Cambria" w:cs="Cambria"/>
          <w:color w:val="000000"/>
        </w:rPr>
        <w:t xml:space="preserve"> State Member Agencies until: </w:t>
      </w:r>
    </w:p>
    <w:p w14:paraId="00000005" w14:textId="3B59760B" w:rsidR="001A4AE2" w:rsidRDefault="003D13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tabs>
          <w:tab w:val="left" w:pos="450"/>
          <w:tab w:val="left" w:pos="900"/>
        </w:tabs>
        <w:ind w:left="-180" w:right="-9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1:30 p.m. ET, </w:t>
      </w:r>
      <w:r w:rsidR="009F72D3">
        <w:rPr>
          <w:rFonts w:ascii="Cambria" w:eastAsia="Cambria" w:hAnsi="Cambria" w:cs="Cambria"/>
          <w:b/>
          <w:sz w:val="28"/>
          <w:szCs w:val="28"/>
        </w:rPr>
        <w:t>September 16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, 202</w:t>
      </w:r>
      <w:r>
        <w:rPr>
          <w:rFonts w:ascii="Cambria" w:eastAsia="Cambria" w:hAnsi="Cambria" w:cs="Cambria"/>
          <w:b/>
          <w:sz w:val="28"/>
          <w:szCs w:val="28"/>
        </w:rPr>
        <w:t>5</w:t>
      </w:r>
    </w:p>
    <w:p w14:paraId="00000006" w14:textId="429F50BA" w:rsidR="001A4AE2" w:rsidRDefault="003D13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tabs>
          <w:tab w:val="left" w:pos="450"/>
          <w:tab w:val="left" w:pos="900"/>
        </w:tabs>
        <w:ind w:left="-180" w:right="-90"/>
      </w:pPr>
      <w:r>
        <w:rPr>
          <w:rFonts w:ascii="Cambria" w:eastAsia="Cambria" w:hAnsi="Cambria" w:cs="Cambria"/>
          <w:b/>
          <w:sz w:val="24"/>
          <w:szCs w:val="24"/>
        </w:rPr>
        <w:t>Solicitations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: </w:t>
      </w:r>
      <w:r>
        <w:t>02</w:t>
      </w:r>
      <w:r w:rsidR="006D0659">
        <w:t>6</w:t>
      </w:r>
      <w:r>
        <w:t xml:space="preserve">-A </w:t>
      </w:r>
      <w:r w:rsidR="00065444">
        <w:t>Furniture</w:t>
      </w:r>
      <w:r>
        <w:t>, 02</w:t>
      </w:r>
      <w:r w:rsidR="00065444">
        <w:t>6</w:t>
      </w:r>
      <w:r>
        <w:t xml:space="preserve">-B </w:t>
      </w:r>
      <w:r w:rsidR="00065444">
        <w:t>Health and Wellness,</w:t>
      </w:r>
      <w:r>
        <w:t xml:space="preserve"> 02</w:t>
      </w:r>
      <w:r w:rsidR="00065444">
        <w:t>6</w:t>
      </w:r>
      <w:r>
        <w:t xml:space="preserve">-C </w:t>
      </w:r>
      <w:r w:rsidR="00A1212F">
        <w:t>LED Lighting</w:t>
      </w:r>
      <w:r w:rsidR="00305B5B">
        <w:t xml:space="preserve"> Supplies &amp; E</w:t>
      </w:r>
      <w:r w:rsidR="00003AD7">
        <w:t>quipment</w:t>
      </w:r>
      <w:r w:rsidR="00A1212F">
        <w:t>,</w:t>
      </w:r>
      <w:r>
        <w:t xml:space="preserve"> 02</w:t>
      </w:r>
      <w:r w:rsidR="00A1212F">
        <w:t>6</w:t>
      </w:r>
      <w:r>
        <w:t xml:space="preserve">-D </w:t>
      </w:r>
      <w:r w:rsidR="00A1212F">
        <w:t xml:space="preserve">Technology Catalog, 026-E </w:t>
      </w:r>
      <w:r w:rsidR="001171E0">
        <w:t>Student Transportation</w:t>
      </w:r>
      <w:r w:rsidR="00386CA7">
        <w:t xml:space="preserve"> Solutions</w:t>
      </w:r>
      <w:r w:rsidR="001171E0">
        <w:t xml:space="preserve">, 026-F </w:t>
      </w:r>
      <w:r w:rsidR="00B25F48">
        <w:t>EMS</w:t>
      </w:r>
      <w:r w:rsidR="001171E0">
        <w:t xml:space="preserve"> Supplies </w:t>
      </w:r>
      <w:r w:rsidR="00003AD7">
        <w:t xml:space="preserve">&amp; </w:t>
      </w:r>
      <w:r w:rsidR="00270E30">
        <w:t>Equipment, and 026</w:t>
      </w:r>
      <w:r w:rsidR="00315723">
        <w:t>-G</w:t>
      </w:r>
      <w:r w:rsidR="00270E30">
        <w:t xml:space="preserve"> HVAC Equipment </w:t>
      </w:r>
      <w:r w:rsidR="00003AD7">
        <w:t xml:space="preserve">&amp; </w:t>
      </w:r>
      <w:r w:rsidR="00270E30">
        <w:t>Installation.</w:t>
      </w:r>
    </w:p>
    <w:p w14:paraId="3FB57A4A" w14:textId="77777777" w:rsidR="009C5A04" w:rsidRDefault="009C5A0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tabs>
          <w:tab w:val="left" w:pos="450"/>
          <w:tab w:val="left" w:pos="900"/>
        </w:tabs>
        <w:ind w:left="-180" w:right="-90"/>
        <w:rPr>
          <w:rFonts w:ascii="Cambria" w:eastAsia="Cambria" w:hAnsi="Cambria" w:cs="Cambria"/>
          <w:color w:val="000000"/>
        </w:rPr>
      </w:pPr>
    </w:p>
    <w:p w14:paraId="00000007" w14:textId="7313AC48" w:rsidR="001A4AE2" w:rsidRDefault="003D13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tabs>
          <w:tab w:val="left" w:pos="450"/>
          <w:tab w:val="left" w:pos="900"/>
        </w:tabs>
        <w:ind w:left="-180" w:right="-90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All responses shall be submitted online via </w:t>
      </w:r>
      <w:r>
        <w:rPr>
          <w:rFonts w:ascii="Cambria" w:eastAsia="Cambria" w:hAnsi="Cambria" w:cs="Cambria"/>
        </w:rPr>
        <w:t xml:space="preserve">Bonfire </w:t>
      </w:r>
      <w:r>
        <w:rPr>
          <w:rFonts w:ascii="Cambria" w:eastAsia="Cambria" w:hAnsi="Cambria" w:cs="Cambria"/>
          <w:color w:val="000000"/>
        </w:rPr>
        <w:t xml:space="preserve">by the due date and time listed above. Vendors are requested to visit AEPA’s website at </w:t>
      </w:r>
      <w:hyperlink r:id="rId8">
        <w:r w:rsidR="001A4AE2">
          <w:rPr>
            <w:rFonts w:ascii="Cambria" w:eastAsia="Cambria" w:hAnsi="Cambria" w:cs="Cambria"/>
            <w:color w:val="1155CC"/>
            <w:u w:val="single"/>
          </w:rPr>
          <w:t>https://aepacoop.org/registration-solicitations/</w:t>
        </w:r>
      </w:hyperlink>
      <w:r>
        <w:rPr>
          <w:rFonts w:ascii="Cambria" w:eastAsia="Cambria" w:hAnsi="Cambria" w:cs="Cambria"/>
        </w:rPr>
        <w:t xml:space="preserve"> for instructions on how to register at no cost with Bonfire. </w:t>
      </w:r>
      <w:r>
        <w:rPr>
          <w:rFonts w:ascii="Cambria" w:eastAsia="Cambria" w:hAnsi="Cambria" w:cs="Cambria"/>
          <w:color w:val="000000"/>
        </w:rPr>
        <w:t xml:space="preserve">AEPA documents </w:t>
      </w:r>
      <w:r>
        <w:rPr>
          <w:rFonts w:ascii="Cambria" w:eastAsia="Cambria" w:hAnsi="Cambria" w:cs="Cambria"/>
        </w:rPr>
        <w:t>will</w:t>
      </w:r>
      <w:r>
        <w:rPr>
          <w:rFonts w:ascii="Cambria" w:eastAsia="Cambria" w:hAnsi="Cambria" w:cs="Cambria"/>
          <w:color w:val="000000"/>
        </w:rPr>
        <w:t xml:space="preserve"> be </w:t>
      </w:r>
      <w:r>
        <w:rPr>
          <w:rFonts w:ascii="Cambria" w:eastAsia="Cambria" w:hAnsi="Cambria" w:cs="Cambria"/>
        </w:rPr>
        <w:t>released</w:t>
      </w:r>
      <w:r>
        <w:rPr>
          <w:rFonts w:ascii="Cambria" w:eastAsia="Cambria" w:hAnsi="Cambria" w:cs="Cambria"/>
          <w:color w:val="000000"/>
        </w:rPr>
        <w:t xml:space="preserve"> on </w:t>
      </w:r>
      <w:r w:rsidR="00863BCC">
        <w:rPr>
          <w:rFonts w:ascii="Cambria" w:eastAsia="Cambria" w:hAnsi="Cambria" w:cs="Cambria"/>
        </w:rPr>
        <w:t>July 31</w:t>
      </w:r>
      <w:r>
        <w:rPr>
          <w:rFonts w:ascii="Cambria" w:eastAsia="Cambria" w:hAnsi="Cambria" w:cs="Cambria"/>
          <w:color w:val="000000"/>
        </w:rPr>
        <w:t>, 202</w:t>
      </w:r>
      <w:r>
        <w:rPr>
          <w:rFonts w:ascii="Cambria" w:eastAsia="Cambria" w:hAnsi="Cambria" w:cs="Cambria"/>
        </w:rPr>
        <w:t xml:space="preserve">5. </w:t>
      </w:r>
      <w:r>
        <w:rPr>
          <w:rFonts w:ascii="Cambria" w:eastAsia="Cambria" w:hAnsi="Cambria" w:cs="Cambria"/>
          <w:color w:val="000000"/>
        </w:rPr>
        <w:t xml:space="preserve">Note that Vendors must be able to provide their proposed products and services in up to </w:t>
      </w:r>
      <w:r>
        <w:rPr>
          <w:rFonts w:ascii="Cambria" w:eastAsia="Cambria" w:hAnsi="Cambria" w:cs="Cambria"/>
        </w:rPr>
        <w:t>3</w:t>
      </w:r>
      <w:r w:rsidR="00863BCC">
        <w:rPr>
          <w:rFonts w:ascii="Cambria" w:eastAsia="Cambria" w:hAnsi="Cambria" w:cs="Cambria"/>
        </w:rPr>
        <w:t>1</w:t>
      </w:r>
      <w:r>
        <w:rPr>
          <w:rFonts w:ascii="Cambria" w:eastAsia="Cambria" w:hAnsi="Cambria" w:cs="Cambria"/>
          <w:color w:val="000000"/>
        </w:rPr>
        <w:t xml:space="preserve"> states. </w:t>
      </w:r>
    </w:p>
    <w:p w14:paraId="00000008" w14:textId="723FF340" w:rsidR="001A4AE2" w:rsidRPr="006D0659" w:rsidRDefault="003D137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tabs>
          <w:tab w:val="left" w:pos="450"/>
          <w:tab w:val="left" w:pos="900"/>
        </w:tabs>
        <w:ind w:left="-180" w:right="-9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Solicitations will be publicly opened </w:t>
      </w:r>
      <w:r w:rsidR="00AC4464">
        <w:rPr>
          <w:rFonts w:ascii="Cambria" w:eastAsia="Cambria" w:hAnsi="Cambria" w:cs="Cambria"/>
          <w:color w:val="000000"/>
        </w:rPr>
        <w:t>at</w:t>
      </w:r>
      <w:r>
        <w:rPr>
          <w:rFonts w:ascii="Cambria" w:eastAsia="Cambria" w:hAnsi="Cambria" w:cs="Cambria"/>
          <w:color w:val="000000"/>
        </w:rPr>
        <w:t xml:space="preserve"> </w:t>
      </w:r>
      <w:r w:rsidR="00AC4464">
        <w:rPr>
          <w:rFonts w:ascii="Cambria" w:eastAsia="Cambria" w:hAnsi="Cambria" w:cs="Cambria"/>
          <w:b/>
          <w:color w:val="000000"/>
          <w:sz w:val="24"/>
          <w:szCs w:val="24"/>
        </w:rPr>
        <w:t xml:space="preserve">2:00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p.m. ET, </w:t>
      </w:r>
      <w:r w:rsidR="00863BCC">
        <w:rPr>
          <w:rFonts w:ascii="Cambria" w:eastAsia="Cambria" w:hAnsi="Cambria" w:cs="Cambria"/>
          <w:b/>
          <w:sz w:val="24"/>
          <w:szCs w:val="24"/>
        </w:rPr>
        <w:t>September 16</w:t>
      </w:r>
      <w:r>
        <w:rPr>
          <w:rFonts w:ascii="Cambria" w:eastAsia="Cambria" w:hAnsi="Cambria" w:cs="Cambria"/>
          <w:b/>
          <w:sz w:val="24"/>
          <w:szCs w:val="24"/>
        </w:rPr>
        <w:t xml:space="preserve">,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2025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at </w:t>
      </w:r>
      <w:proofErr w:type="spellStart"/>
      <w:r w:rsidR="00863BCC" w:rsidRPr="006D0659">
        <w:rPr>
          <w:rFonts w:ascii="Cambria" w:eastAsia="Cambria" w:hAnsi="Cambria" w:cs="Cambria"/>
        </w:rPr>
        <w:t>EducationPlus</w:t>
      </w:r>
      <w:proofErr w:type="spellEnd"/>
      <w:r w:rsidR="00863BCC" w:rsidRPr="006D0659">
        <w:rPr>
          <w:rFonts w:ascii="Cambria" w:eastAsia="Cambria" w:hAnsi="Cambria" w:cs="Cambria"/>
        </w:rPr>
        <w:t>, 1460 C</w:t>
      </w:r>
      <w:r>
        <w:rPr>
          <w:rFonts w:ascii="Cambria" w:eastAsia="Cambria" w:hAnsi="Cambria" w:cs="Cambria"/>
        </w:rPr>
        <w:t>raig</w:t>
      </w:r>
      <w:r w:rsidR="00863BCC" w:rsidRPr="006D0659">
        <w:rPr>
          <w:rFonts w:ascii="Cambria" w:eastAsia="Cambria" w:hAnsi="Cambria" w:cs="Cambria"/>
        </w:rPr>
        <w:t xml:space="preserve"> Road, St. Louis, MO 63146</w:t>
      </w:r>
      <w:r w:rsidRPr="006D0659">
        <w:rPr>
          <w:rFonts w:ascii="Cambria" w:eastAsia="Cambria" w:hAnsi="Cambria" w:cs="Cambria"/>
        </w:rPr>
        <w:t>. An opening record will be posted to AEPACOOP.org.</w:t>
      </w:r>
    </w:p>
    <w:p w14:paraId="00000009" w14:textId="77777777" w:rsidR="001A4AE2" w:rsidRDefault="001A4AE2">
      <w:pPr>
        <w:spacing w:after="0"/>
        <w:rPr>
          <w:rFonts w:ascii="Cambria" w:eastAsia="Cambria" w:hAnsi="Cambria" w:cs="Cambria"/>
          <w:b/>
        </w:rPr>
      </w:pPr>
    </w:p>
    <w:p w14:paraId="0000000A" w14:textId="77777777" w:rsidR="001A4AE2" w:rsidRDefault="001A4AE2">
      <w:pPr>
        <w:rPr>
          <w:rFonts w:ascii="Cambria" w:eastAsia="Cambria" w:hAnsi="Cambria" w:cs="Cambria"/>
        </w:rPr>
      </w:pPr>
    </w:p>
    <w:p w14:paraId="0000000B" w14:textId="77777777" w:rsidR="001A4AE2" w:rsidRDefault="001A4AE2">
      <w:pPr>
        <w:rPr>
          <w:rFonts w:ascii="Cambria" w:eastAsia="Cambria" w:hAnsi="Cambria" w:cs="Cambria"/>
        </w:rPr>
      </w:pPr>
    </w:p>
    <w:p w14:paraId="0000000C" w14:textId="77777777" w:rsidR="001A4AE2" w:rsidRDefault="001A4AE2">
      <w:pPr>
        <w:rPr>
          <w:rFonts w:ascii="Cambria" w:eastAsia="Cambria" w:hAnsi="Cambria" w:cs="Cambria"/>
        </w:rPr>
      </w:pPr>
    </w:p>
    <w:p w14:paraId="0000000D" w14:textId="77777777" w:rsidR="001A4AE2" w:rsidRDefault="001A4AE2">
      <w:pPr>
        <w:rPr>
          <w:rFonts w:ascii="Cambria" w:eastAsia="Cambria" w:hAnsi="Cambria" w:cs="Cambria"/>
        </w:rPr>
      </w:pPr>
    </w:p>
    <w:p w14:paraId="0000000E" w14:textId="77777777" w:rsidR="001A4AE2" w:rsidRDefault="001A4AE2">
      <w:pPr>
        <w:rPr>
          <w:rFonts w:ascii="Cambria" w:eastAsia="Cambria" w:hAnsi="Cambria" w:cs="Cambria"/>
          <w:b/>
        </w:rPr>
      </w:pPr>
    </w:p>
    <w:p w14:paraId="0000000F" w14:textId="77777777" w:rsidR="001A4AE2" w:rsidRDefault="003D1373">
      <w:pPr>
        <w:tabs>
          <w:tab w:val="left" w:pos="3910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sectPr w:rsidR="001A4A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E75F8" w14:textId="77777777" w:rsidR="00B672FF" w:rsidRDefault="00B672FF">
      <w:pPr>
        <w:spacing w:after="0"/>
      </w:pPr>
      <w:r>
        <w:separator/>
      </w:r>
    </w:p>
  </w:endnote>
  <w:endnote w:type="continuationSeparator" w:id="0">
    <w:p w14:paraId="5BC46CFF" w14:textId="77777777" w:rsidR="00B672FF" w:rsidRDefault="00B672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5" w14:textId="77777777" w:rsidR="001A4AE2" w:rsidRDefault="001A4A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77777777" w:rsidR="001A4AE2" w:rsidRDefault="001A4A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77777777" w:rsidR="001A4AE2" w:rsidRDefault="001A4A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6D0E" w14:textId="77777777" w:rsidR="00B672FF" w:rsidRDefault="00B672FF">
      <w:pPr>
        <w:spacing w:after="0"/>
      </w:pPr>
      <w:r>
        <w:separator/>
      </w:r>
    </w:p>
  </w:footnote>
  <w:footnote w:type="continuationSeparator" w:id="0">
    <w:p w14:paraId="687DCC91" w14:textId="77777777" w:rsidR="00B672FF" w:rsidRDefault="00B672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2" w14:textId="77777777" w:rsidR="001A4AE2" w:rsidRDefault="001A4A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0" w14:textId="77777777" w:rsidR="001A4AE2" w:rsidRDefault="001A4A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1A4AE2" w:rsidRDefault="001A4A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96BD1"/>
    <w:multiLevelType w:val="multilevel"/>
    <w:tmpl w:val="F1CCE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971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E2"/>
    <w:rsid w:val="00003AD7"/>
    <w:rsid w:val="00065444"/>
    <w:rsid w:val="001171E0"/>
    <w:rsid w:val="001A4AE2"/>
    <w:rsid w:val="00270E30"/>
    <w:rsid w:val="00305B5B"/>
    <w:rsid w:val="00315723"/>
    <w:rsid w:val="00386CA7"/>
    <w:rsid w:val="003D1373"/>
    <w:rsid w:val="00494206"/>
    <w:rsid w:val="00636250"/>
    <w:rsid w:val="00637198"/>
    <w:rsid w:val="006D0659"/>
    <w:rsid w:val="006D64BB"/>
    <w:rsid w:val="006E3828"/>
    <w:rsid w:val="00863BCC"/>
    <w:rsid w:val="008B3DCC"/>
    <w:rsid w:val="009B5F1A"/>
    <w:rsid w:val="009C5A04"/>
    <w:rsid w:val="009F72D3"/>
    <w:rsid w:val="00A1212F"/>
    <w:rsid w:val="00AC4464"/>
    <w:rsid w:val="00AC7955"/>
    <w:rsid w:val="00B25F48"/>
    <w:rsid w:val="00B672FF"/>
    <w:rsid w:val="00DF667F"/>
    <w:rsid w:val="00F4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34C7"/>
  <w15:docId w15:val="{2E63DCE0-B51F-4D65-A90A-D4D8A5C4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7FE"/>
  </w:style>
  <w:style w:type="paragraph" w:styleId="Heading1">
    <w:name w:val="heading 1"/>
    <w:basedOn w:val="Normal"/>
    <w:next w:val="Normal"/>
    <w:link w:val="Heading1Char"/>
    <w:uiPriority w:val="9"/>
    <w:qFormat/>
    <w:rsid w:val="002067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7FE"/>
    <w:pPr>
      <w:keepNext/>
      <w:numPr>
        <w:ilvl w:val="1"/>
        <w:numId w:val="1"/>
      </w:numPr>
      <w:outlineLvl w:val="1"/>
    </w:pPr>
    <w:rPr>
      <w:rFonts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7FE"/>
    <w:pPr>
      <w:keepNext/>
      <w:numPr>
        <w:ilvl w:val="2"/>
        <w:numId w:val="1"/>
      </w:numPr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7FE"/>
    <w:pPr>
      <w:keepNext/>
      <w:numPr>
        <w:ilvl w:val="3"/>
        <w:numId w:val="1"/>
      </w:numPr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7FE"/>
    <w:pPr>
      <w:numPr>
        <w:ilvl w:val="4"/>
        <w:numId w:val="1"/>
      </w:numPr>
      <w:spacing w:before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2067FE"/>
    <w:pPr>
      <w:keepNext/>
      <w:numPr>
        <w:ilvl w:val="8"/>
        <w:numId w:val="1"/>
      </w:numPr>
      <w:tabs>
        <w:tab w:val="left" w:pos="9180"/>
      </w:tabs>
      <w:ind w:right="90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067FE"/>
    <w:pPr>
      <w:spacing w:before="240" w:after="240"/>
      <w:jc w:val="center"/>
    </w:pPr>
    <w:rPr>
      <w:b/>
      <w:bCs/>
      <w:caps/>
      <w:sz w:val="28"/>
    </w:rPr>
  </w:style>
  <w:style w:type="character" w:customStyle="1" w:styleId="Heading2Char">
    <w:name w:val="Heading 2 Char"/>
    <w:basedOn w:val="DefaultParagraphFont"/>
    <w:link w:val="Heading2"/>
    <w:rsid w:val="002067FE"/>
    <w:rPr>
      <w:rFonts w:ascii="Times New Roman" w:eastAsia="Times New Roman" w:hAnsi="Times New Roman" w:cs="Arial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2067FE"/>
    <w:rPr>
      <w:rFonts w:ascii="Times New Roman" w:eastAsia="Times New Roman" w:hAnsi="Times New Roman" w:cs="Arial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2067F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067FE"/>
    <w:rPr>
      <w:rFonts w:ascii="Times New Roman" w:eastAsia="Times New Roman" w:hAnsi="Times New Roman" w:cs="Times New Roman"/>
      <w:b/>
      <w:bCs/>
      <w:i/>
      <w:iCs/>
      <w:sz w:val="22"/>
      <w:szCs w:val="26"/>
    </w:rPr>
  </w:style>
  <w:style w:type="character" w:customStyle="1" w:styleId="Heading9Char">
    <w:name w:val="Heading 9 Char"/>
    <w:basedOn w:val="DefaultParagraphFont"/>
    <w:link w:val="Heading9"/>
    <w:rsid w:val="002067FE"/>
    <w:rPr>
      <w:rFonts w:ascii="Times New Roman" w:eastAsia="Times New Roman" w:hAnsi="Times New Roman" w:cs="Times New Roman"/>
      <w:b/>
      <w:sz w:val="22"/>
      <w:u w:val="single"/>
    </w:rPr>
  </w:style>
  <w:style w:type="paragraph" w:styleId="BodyText">
    <w:name w:val="Body Text"/>
    <w:basedOn w:val="Normal"/>
    <w:link w:val="BodyTextChar"/>
    <w:rsid w:val="002067FE"/>
    <w:pPr>
      <w:tabs>
        <w:tab w:val="left" w:pos="450"/>
        <w:tab w:val="left" w:pos="900"/>
      </w:tabs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067FE"/>
    <w:rPr>
      <w:rFonts w:ascii="Times New Roman" w:eastAsia="Times New Roman" w:hAnsi="Times New Roman" w:cs="Times New Roman"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2067FE"/>
    <w:rPr>
      <w:rFonts w:ascii="Times New Roman" w:eastAsia="Times New Roman" w:hAnsi="Times New Roman" w:cs="Times New Roman"/>
      <w:b/>
      <w:bCs/>
      <w:caps/>
      <w:sz w:val="28"/>
    </w:rPr>
  </w:style>
  <w:style w:type="character" w:styleId="Hyperlink">
    <w:name w:val="Hyperlink"/>
    <w:rsid w:val="002067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7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7FE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067F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C01A2"/>
    <w:pPr>
      <w:spacing w:before="100" w:beforeAutospacing="1" w:after="100" w:afterAutospacing="1"/>
    </w:pPr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3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2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2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24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B30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419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4194"/>
    <w:rPr>
      <w:rFonts w:ascii="Times New Roman" w:eastAsia="Times New Roman" w:hAnsi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A419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4194"/>
    <w:rPr>
      <w:rFonts w:ascii="Times New Roman" w:eastAsia="Times New Roman" w:hAnsi="Times New Roman" w:cs="Times New Roman"/>
      <w:sz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pacoop.org/registration-solicitation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nP/7OSaov4SjvBvr16dzu3z6Q==">CgMxLjA4AHIhMUJmSXl2VTRpVUV0VjhJeHJjcmFqdWJVRjUwcXpBX2I1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Kimball</dc:creator>
  <cp:lastModifiedBy>Steve Griggs</cp:lastModifiedBy>
  <cp:revision>2</cp:revision>
  <dcterms:created xsi:type="dcterms:W3CDTF">2025-06-30T16:36:00Z</dcterms:created>
  <dcterms:modified xsi:type="dcterms:W3CDTF">2025-06-30T16:36:00Z</dcterms:modified>
</cp:coreProperties>
</file>